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Time for a Restart. Rethinking the Future of Architecture and Design</w:t>
      </w:r>
    </w:p>
    <w:p w:rsidR="00000000" w:rsidDel="00000000" w:rsidP="00000000" w:rsidRDefault="00000000" w:rsidRPr="00000000" w14:paraId="00000002">
      <w:pPr>
        <w:spacing w:after="240" w:before="240" w:lineRule="auto"/>
        <w:rPr/>
      </w:pPr>
      <w:r w:rsidDel="00000000" w:rsidR="00000000" w:rsidRPr="00000000">
        <w:rPr>
          <w:rtl w:val="0"/>
        </w:rPr>
        <w:t xml:space="preserve">The world is changing at an unprecedented pace. Boundaries—physical, social, and conceptual—are shifting, and the spaces we once considered permanent are proving to be fluid. Climate transformations are reshaping our landscapes, cities are adapting to new realities, and societies are redefining the way they function. In this evolving context, architecture and design must not remain static; they must become catalysts for a new way of thinking about the environments we inhabit. PULSE Festival 2025 in Ostrava and Prague is an invitation to rethink how we build, create, and shape the world around us.</w:t>
      </w:r>
    </w:p>
    <w:p w:rsidR="00000000" w:rsidDel="00000000" w:rsidP="00000000" w:rsidRDefault="00000000" w:rsidRPr="00000000" w14:paraId="00000003">
      <w:pPr>
        <w:spacing w:after="240" w:before="240" w:lineRule="auto"/>
        <w:rPr/>
      </w:pPr>
      <w:r w:rsidDel="00000000" w:rsidR="00000000" w:rsidRPr="00000000">
        <w:rPr>
          <w:rtl w:val="0"/>
        </w:rPr>
        <w:t xml:space="preserve">The future of architecture and design is no longer about expansion but about reinvention. We must move beyond the traditional paradigm of construction as a linear process. Instead, we need a regenerative, circular approach—one that values adaptability, transformation, and sustainability. Buildings must no longer be fixed endpoints but rather dynamic systems capable of evolving over time. Cities should not be rigid infrastructures but living organisms that learn, change, and respond to the challenges ahead.</w:t>
      </w:r>
    </w:p>
    <w:p w:rsidR="00000000" w:rsidDel="00000000" w:rsidP="00000000" w:rsidRDefault="00000000" w:rsidRPr="00000000" w14:paraId="00000004">
      <w:pPr>
        <w:spacing w:after="240" w:before="240" w:lineRule="auto"/>
        <w:rPr/>
      </w:pPr>
      <w:r w:rsidDel="00000000" w:rsidR="00000000" w:rsidRPr="00000000">
        <w:rPr>
          <w:rtl w:val="0"/>
        </w:rPr>
        <w:t xml:space="preserve">The answer is not to build more but to build with greater intelligence and foresight. Future spaces must be flexible, able to transform according to shifting needs and realities. The era of static urban planning is over; what we need now are structures that can be dismantled and reassembled, materials that can be reused rather than discarded, and objects designed not for obsolescence but for longevity. Design, at every scale, must embrace resilience, adaptability, and responsibility.</w:t>
      </w:r>
    </w:p>
    <w:p w:rsidR="00000000" w:rsidDel="00000000" w:rsidP="00000000" w:rsidRDefault="00000000" w:rsidRPr="00000000" w14:paraId="00000005">
      <w:pPr>
        <w:spacing w:after="240" w:before="240" w:lineRule="auto"/>
        <w:rPr/>
      </w:pPr>
      <w:r w:rsidDel="00000000" w:rsidR="00000000" w:rsidRPr="00000000">
        <w:rPr>
          <w:rtl w:val="0"/>
        </w:rPr>
        <w:t xml:space="preserve">Many leading architects and designers are already paving the way for this shift. Rotor, for instance, specializes in recovering and repurposing construction materials, extending their lifecycle and reducing environmental impact. Arno Brandlhuber demonstrates how prefabricated architectural elements can be recontextualized and adapted to serve new functions. Cities such as Amsterdam, Copenhagen, and Oslo are pioneering models of full circularity, redefining urbanism as a regenerative practice rather than a consumptive one.</w:t>
      </w:r>
    </w:p>
    <w:p w:rsidR="00000000" w:rsidDel="00000000" w:rsidP="00000000" w:rsidRDefault="00000000" w:rsidRPr="00000000" w14:paraId="00000006">
      <w:pPr>
        <w:spacing w:after="240" w:before="240" w:lineRule="auto"/>
        <w:rPr/>
      </w:pPr>
      <w:r w:rsidDel="00000000" w:rsidR="00000000" w:rsidRPr="00000000">
        <w:rPr>
          <w:rtl w:val="0"/>
        </w:rPr>
        <w:t xml:space="preserve">PULSE Festival 2025 takes place in cities that themselves embody the idea of a RESTART. Ostrava, with its post-industrial legacy, is a proving ground for architectural innovation that reimagines existing structures. Prague, a city of historical layers, continues to balance preservation with the pursuit of new urban strategies. These are places that illustrate the necessity of rethinking how we interact with space—how we design for the present while preparing for an ever-changing future.</w:t>
      </w:r>
    </w:p>
    <w:p w:rsidR="00000000" w:rsidDel="00000000" w:rsidP="00000000" w:rsidRDefault="00000000" w:rsidRPr="00000000" w14:paraId="00000007">
      <w:pPr>
        <w:spacing w:after="240" w:before="240" w:lineRule="auto"/>
        <w:rPr/>
      </w:pPr>
      <w:r w:rsidDel="00000000" w:rsidR="00000000" w:rsidRPr="00000000">
        <w:rPr>
          <w:rtl w:val="0"/>
        </w:rPr>
        <w:t xml:space="preserve">This transformation extends beyond architecture; it is equally essential in product design. The way we shape objects influences how we live, consume, and interact with our environment. Thoughtful design should not only be aesthetically pleasing but also responsible, ensuring that products are part of a continuous cycle rather than disposable goods. True innovation is not about creating more, but about designing better.</w:t>
      </w:r>
    </w:p>
    <w:p w:rsidR="00000000" w:rsidDel="00000000" w:rsidP="00000000" w:rsidRDefault="00000000" w:rsidRPr="00000000" w14:paraId="00000008">
      <w:pPr>
        <w:spacing w:after="240" w:before="240" w:lineRule="auto"/>
        <w:rPr/>
      </w:pPr>
      <w:r w:rsidDel="00000000" w:rsidR="00000000" w:rsidRPr="00000000">
        <w:rPr>
          <w:rtl w:val="0"/>
        </w:rPr>
        <w:t xml:space="preserve">We stand at a pivotal moment. RESTART is not an abstract concept—it is a call to action. PULSE Festival 2025 is a space where new ideas take form, where creativity meets responsibility, and where the future of architecture and design is actively being shaped. In a time of rapid change, the only way forward is to design with intelligence, agility, and vision. To create a world that doesn’t just endure but evolves.</w:t>
      </w:r>
    </w:p>
    <w:p w:rsidR="00000000" w:rsidDel="00000000" w:rsidP="00000000" w:rsidRDefault="00000000" w:rsidRPr="00000000" w14:paraId="00000009">
      <w:pPr>
        <w:spacing w:after="240" w:before="240" w:lineRule="auto"/>
        <w:rPr/>
      </w:pPr>
      <w:r w:rsidDel="00000000" w:rsidR="00000000" w:rsidRPr="00000000">
        <w:rPr>
          <w:rtl w:val="0"/>
        </w:rPr>
        <w:t xml:space="preserve">Marcin Szczelina</w:t>
      </w:r>
    </w:p>
    <w:p w:rsidR="00000000" w:rsidDel="00000000" w:rsidP="00000000" w:rsidRDefault="00000000" w:rsidRPr="00000000" w14:paraId="0000000A">
      <w:pPr>
        <w:spacing w:after="240" w:before="240" w:lineRule="auto"/>
        <w:rPr/>
      </w:pPr>
      <w:r w:rsidDel="00000000" w:rsidR="00000000" w:rsidRPr="00000000">
        <w:rPr>
          <w:rtl w:val="0"/>
        </w:rPr>
        <w:t xml:space="preserve">Chief Curator of PULSE Festival 2025</w:t>
      </w:r>
    </w:p>
    <w:p w:rsidR="00000000" w:rsidDel="00000000" w:rsidP="00000000" w:rsidRDefault="00000000" w:rsidRPr="00000000" w14:paraId="0000000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